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9CD" w:rsidRPr="00150041" w:rsidRDefault="00150041">
      <w:pPr>
        <w:rPr>
          <w:rFonts w:ascii="Times New Roman" w:hAnsi="Times New Roman" w:cs="Times New Roman"/>
        </w:rPr>
      </w:pPr>
      <w:r w:rsidRPr="00150041">
        <w:rPr>
          <w:rFonts w:ascii="Times New Roman" w:hAnsi="Times New Roman" w:cs="Times New Roman"/>
        </w:rPr>
        <w:t>На основании  пункта 12 «Порядка организации и осуществления  образовательной  деятельности по основным  общеобразовательным программам – образовательным программам  дошкольного образования», утвержденного приказом Министерства образования и науки Российской Федерации  от 30.08.2013 № 1014: Освоение образовательных программ дошкольного образования не сопровождается провед</w:t>
      </w:r>
      <w:bookmarkStart w:id="0" w:name="_GoBack"/>
      <w:bookmarkEnd w:id="0"/>
      <w:r w:rsidRPr="00150041">
        <w:rPr>
          <w:rFonts w:ascii="Times New Roman" w:hAnsi="Times New Roman" w:cs="Times New Roman"/>
        </w:rPr>
        <w:t>ением промежуточных аттестаций и итоговой аттестации обучающихся.</w:t>
      </w:r>
    </w:p>
    <w:sectPr w:rsidR="00C849CD" w:rsidRPr="00150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581"/>
    <w:rsid w:val="00150041"/>
    <w:rsid w:val="00312581"/>
    <w:rsid w:val="00C8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2024-03-11T04:48:00Z</dcterms:created>
  <dcterms:modified xsi:type="dcterms:W3CDTF">2024-03-11T04:49:00Z</dcterms:modified>
</cp:coreProperties>
</file>